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49" w:rsidRPr="001936A2" w:rsidRDefault="00E64949" w:rsidP="00E64949">
      <w:pPr>
        <w:spacing w:after="120" w:line="360" w:lineRule="auto"/>
        <w:jc w:val="center"/>
        <w:rPr>
          <w:rFonts w:ascii="Times New Roman" w:eastAsia="Calibri" w:hAnsi="Times New Roman"/>
          <w:sz w:val="28"/>
          <w:szCs w:val="28"/>
        </w:rPr>
      </w:pPr>
      <w:r w:rsidRPr="001936A2">
        <w:rPr>
          <w:rFonts w:ascii="Times New Roman" w:eastAsia="Calibri" w:hAnsi="Times New Roman"/>
          <w:sz w:val="28"/>
          <w:szCs w:val="28"/>
        </w:rPr>
        <w:t>Муниципальное автономно дошкольное образовательное</w:t>
      </w:r>
    </w:p>
    <w:p w:rsidR="00E64949" w:rsidRPr="001936A2" w:rsidRDefault="00E64949" w:rsidP="00E64949">
      <w:pPr>
        <w:spacing w:after="120" w:line="360" w:lineRule="auto"/>
        <w:jc w:val="center"/>
        <w:rPr>
          <w:rFonts w:ascii="Times New Roman" w:eastAsia="Calibri" w:hAnsi="Times New Roman"/>
          <w:sz w:val="28"/>
          <w:szCs w:val="28"/>
        </w:rPr>
      </w:pPr>
      <w:r w:rsidRPr="001936A2">
        <w:rPr>
          <w:rFonts w:ascii="Times New Roman" w:eastAsia="Calibri" w:hAnsi="Times New Roman"/>
          <w:sz w:val="28"/>
          <w:szCs w:val="28"/>
        </w:rPr>
        <w:t>учреждение детский сад №134 города Тюмени</w:t>
      </w:r>
    </w:p>
    <w:p w:rsidR="00E64949" w:rsidRPr="001936A2" w:rsidRDefault="00E64949" w:rsidP="00E64949">
      <w:pPr>
        <w:spacing w:after="120" w:line="360" w:lineRule="auto"/>
        <w:jc w:val="center"/>
        <w:rPr>
          <w:rFonts w:ascii="Times New Roman" w:eastAsia="Calibri" w:hAnsi="Times New Roman"/>
          <w:sz w:val="28"/>
          <w:szCs w:val="28"/>
        </w:rPr>
      </w:pPr>
    </w:p>
    <w:p w:rsidR="00E64949" w:rsidRPr="001936A2" w:rsidRDefault="00E64949" w:rsidP="00E64949">
      <w:pPr>
        <w:spacing w:after="120" w:line="360" w:lineRule="auto"/>
        <w:jc w:val="center"/>
        <w:rPr>
          <w:rFonts w:ascii="Times New Roman" w:eastAsia="Calibri" w:hAnsi="Times New Roman"/>
          <w:color w:val="17365D"/>
          <w:sz w:val="28"/>
          <w:szCs w:val="28"/>
        </w:rPr>
      </w:pPr>
    </w:p>
    <w:p w:rsidR="00E64949" w:rsidRPr="001936A2" w:rsidRDefault="00E64949" w:rsidP="00E64949">
      <w:pPr>
        <w:spacing w:after="120" w:line="360" w:lineRule="auto"/>
        <w:jc w:val="center"/>
        <w:rPr>
          <w:rFonts w:ascii="Times New Roman" w:eastAsia="Calibri" w:hAnsi="Times New Roman"/>
          <w:color w:val="17365D"/>
          <w:sz w:val="28"/>
          <w:szCs w:val="28"/>
        </w:rPr>
      </w:pPr>
    </w:p>
    <w:p w:rsidR="00E64949" w:rsidRPr="001936A2" w:rsidRDefault="00E64949" w:rsidP="00E64949">
      <w:pPr>
        <w:spacing w:after="120" w:line="360" w:lineRule="auto"/>
        <w:jc w:val="center"/>
        <w:rPr>
          <w:rFonts w:ascii="Times New Roman" w:eastAsia="Calibri" w:hAnsi="Times New Roman"/>
          <w:color w:val="17365D"/>
          <w:sz w:val="28"/>
          <w:szCs w:val="28"/>
        </w:rPr>
      </w:pPr>
    </w:p>
    <w:p w:rsidR="00E64949" w:rsidRPr="001936A2" w:rsidRDefault="00E64949" w:rsidP="00E64949">
      <w:pPr>
        <w:spacing w:after="120" w:line="360" w:lineRule="auto"/>
        <w:jc w:val="center"/>
        <w:rPr>
          <w:rFonts w:ascii="Times New Roman" w:hAnsi="Times New Roman"/>
          <w:b/>
          <w:bCs/>
          <w:color w:val="000000"/>
          <w:sz w:val="44"/>
          <w:szCs w:val="44"/>
        </w:rPr>
      </w:pPr>
      <w:r w:rsidRPr="001936A2">
        <w:rPr>
          <w:rFonts w:ascii="Times New Roman" w:eastAsia="Calibri" w:hAnsi="Times New Roman"/>
          <w:sz w:val="28"/>
          <w:szCs w:val="28"/>
        </w:rPr>
        <w:t>Консультация для родителей</w:t>
      </w:r>
    </w:p>
    <w:p w:rsidR="00C7016C" w:rsidRDefault="00E64949" w:rsidP="00C7016C">
      <w:pPr>
        <w:shd w:val="clear" w:color="auto" w:fill="FFFFFF"/>
        <w:spacing w:after="0" w:line="240" w:lineRule="auto"/>
        <w:ind w:left="-426" w:firstLine="426"/>
        <w:jc w:val="both"/>
        <w:rPr>
          <w:rFonts w:ascii="Times New Roman" w:eastAsia="Times New Roman" w:hAnsi="Times New Roman" w:cs="Times New Roman"/>
          <w:b/>
          <w:bCs/>
          <w:color w:val="FF0000"/>
          <w:sz w:val="24"/>
          <w:szCs w:val="24"/>
          <w:lang w:eastAsia="ru-RU"/>
        </w:rPr>
      </w:pPr>
      <w:r w:rsidRPr="001936A2">
        <w:rPr>
          <w:rFonts w:ascii="Times New Roman" w:hAnsi="Times New Roman"/>
          <w:color w:val="000000"/>
          <w:sz w:val="40"/>
          <w:szCs w:val="40"/>
        </w:rPr>
        <w:t xml:space="preserve">       </w:t>
      </w:r>
      <w:r w:rsidR="00C7016C" w:rsidRPr="00253F56">
        <w:rPr>
          <w:rFonts w:ascii="Times New Roman" w:eastAsia="Times New Roman" w:hAnsi="Times New Roman" w:cs="Times New Roman"/>
          <w:b/>
          <w:bCs/>
          <w:color w:val="FF0000"/>
          <w:sz w:val="24"/>
          <w:szCs w:val="24"/>
          <w:lang w:eastAsia="ru-RU"/>
        </w:rPr>
        <w:t>Консультация для родителей.</w:t>
      </w:r>
      <w:r w:rsidR="00C7016C">
        <w:rPr>
          <w:rFonts w:ascii="Times New Roman" w:eastAsia="Times New Roman" w:hAnsi="Times New Roman" w:cs="Times New Roman"/>
          <w:b/>
          <w:bCs/>
          <w:color w:val="FF0000"/>
          <w:sz w:val="24"/>
          <w:szCs w:val="24"/>
          <w:lang w:eastAsia="ru-RU"/>
        </w:rPr>
        <w:t xml:space="preserve"> </w:t>
      </w:r>
      <w:r w:rsidR="00C7016C" w:rsidRPr="00253F56">
        <w:rPr>
          <w:rFonts w:ascii="Times New Roman" w:eastAsia="Times New Roman" w:hAnsi="Times New Roman" w:cs="Times New Roman"/>
          <w:b/>
          <w:bCs/>
          <w:color w:val="FF0000"/>
          <w:sz w:val="24"/>
          <w:szCs w:val="24"/>
          <w:lang w:eastAsia="ru-RU"/>
        </w:rPr>
        <w:t>Безопасность на воде в летнее время.</w:t>
      </w:r>
    </w:p>
    <w:p w:rsidR="00C7016C" w:rsidRPr="00253F56" w:rsidRDefault="00C7016C" w:rsidP="00C7016C">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p>
    <w:p w:rsidR="00E64949" w:rsidRPr="001936A2" w:rsidRDefault="00E64949" w:rsidP="00E64949">
      <w:pPr>
        <w:spacing w:after="0" w:line="240" w:lineRule="auto"/>
        <w:jc w:val="both"/>
        <w:rPr>
          <w:rFonts w:ascii="Times New Roman" w:hAnsi="Times New Roman"/>
          <w:color w:val="000000"/>
          <w:sz w:val="40"/>
          <w:szCs w:val="40"/>
        </w:rPr>
      </w:pPr>
    </w:p>
    <w:p w:rsidR="00E64949" w:rsidRPr="001936A2" w:rsidRDefault="00E64949" w:rsidP="00E64949">
      <w:pPr>
        <w:spacing w:after="0" w:line="240" w:lineRule="auto"/>
        <w:jc w:val="both"/>
        <w:rPr>
          <w:rFonts w:ascii="Times New Roman" w:hAnsi="Times New Roman"/>
          <w:color w:val="000000"/>
          <w:sz w:val="40"/>
          <w:szCs w:val="40"/>
        </w:rPr>
      </w:pPr>
    </w:p>
    <w:p w:rsidR="00E64949" w:rsidRPr="001936A2" w:rsidRDefault="00C7016C" w:rsidP="00E64949">
      <w:pPr>
        <w:spacing w:after="0" w:line="240" w:lineRule="auto"/>
        <w:jc w:val="both"/>
        <w:rPr>
          <w:rFonts w:ascii="Times New Roman" w:hAnsi="Times New Roman"/>
          <w:color w:val="000000"/>
          <w:sz w:val="40"/>
          <w:szCs w:val="40"/>
        </w:rPr>
      </w:pPr>
      <w:r>
        <w:rPr>
          <w:noProof/>
          <w:lang w:eastAsia="ru-RU"/>
        </w:rPr>
        <w:drawing>
          <wp:anchor distT="0" distB="0" distL="114300" distR="114300" simplePos="0" relativeHeight="251659264" behindDoc="0" locked="0" layoutInCell="1" allowOverlap="1" wp14:anchorId="5AF68084" wp14:editId="3DAD210B">
            <wp:simplePos x="0" y="0"/>
            <wp:positionH relativeFrom="column">
              <wp:posOffset>974035</wp:posOffset>
            </wp:positionH>
            <wp:positionV relativeFrom="paragraph">
              <wp:posOffset>125426</wp:posOffset>
            </wp:positionV>
            <wp:extent cx="3429000" cy="3431540"/>
            <wp:effectExtent l="133350" t="152400" r="133350" b="168910"/>
            <wp:wrapSquare wrapText="bothSides"/>
            <wp:docPr id="1" name="Рисунок 1" descr="http://npopl67.ucoz.ru/_si/0/7750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opl67.ucoz.ru/_si/0/775055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4315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7016C" w:rsidRDefault="00E64949" w:rsidP="00E64949">
      <w:pPr>
        <w:shd w:val="clear" w:color="auto" w:fill="FFFFFF"/>
        <w:spacing w:before="120" w:line="240" w:lineRule="auto"/>
        <w:jc w:val="right"/>
        <w:outlineLvl w:val="1"/>
        <w:rPr>
          <w:rFonts w:ascii="Times New Roman" w:hAnsi="Times New Roman"/>
          <w:color w:val="000000"/>
          <w:sz w:val="28"/>
          <w:szCs w:val="28"/>
        </w:rPr>
      </w:pPr>
      <w:r w:rsidRPr="001936A2">
        <w:rPr>
          <w:rFonts w:ascii="Times New Roman" w:hAnsi="Times New Roman"/>
          <w:color w:val="000000"/>
          <w:sz w:val="28"/>
          <w:szCs w:val="28"/>
        </w:rPr>
        <w:t xml:space="preserve">                                                           </w:t>
      </w: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C7016C" w:rsidRDefault="00C7016C" w:rsidP="00E64949">
      <w:pPr>
        <w:shd w:val="clear" w:color="auto" w:fill="FFFFFF"/>
        <w:spacing w:before="120" w:line="240" w:lineRule="auto"/>
        <w:jc w:val="right"/>
        <w:outlineLvl w:val="1"/>
        <w:rPr>
          <w:rFonts w:ascii="Times New Roman" w:hAnsi="Times New Roman"/>
          <w:color w:val="000000"/>
          <w:sz w:val="28"/>
          <w:szCs w:val="28"/>
        </w:rPr>
      </w:pPr>
    </w:p>
    <w:p w:rsidR="00E64949" w:rsidRDefault="00E64949" w:rsidP="00E64949">
      <w:pPr>
        <w:shd w:val="clear" w:color="auto" w:fill="FFFFFF"/>
        <w:spacing w:before="120" w:line="240" w:lineRule="auto"/>
        <w:jc w:val="right"/>
        <w:outlineLvl w:val="1"/>
        <w:rPr>
          <w:rFonts w:ascii="Times New Roman" w:hAnsi="Times New Roman"/>
          <w:color w:val="000000"/>
          <w:sz w:val="28"/>
          <w:szCs w:val="28"/>
        </w:rPr>
      </w:pPr>
      <w:r w:rsidRPr="001936A2">
        <w:rPr>
          <w:rFonts w:ascii="Times New Roman" w:hAnsi="Times New Roman"/>
          <w:color w:val="000000"/>
          <w:sz w:val="28"/>
          <w:szCs w:val="28"/>
        </w:rPr>
        <w:t xml:space="preserve">Подготовила: </w:t>
      </w:r>
    </w:p>
    <w:p w:rsidR="00E64949" w:rsidRDefault="00E64949" w:rsidP="00E64949">
      <w:pPr>
        <w:shd w:val="clear" w:color="auto" w:fill="FFFFFF"/>
        <w:spacing w:before="120" w:line="240" w:lineRule="auto"/>
        <w:jc w:val="right"/>
        <w:outlineLvl w:val="1"/>
        <w:rPr>
          <w:rFonts w:ascii="Times New Roman" w:hAnsi="Times New Roman"/>
          <w:color w:val="000000"/>
          <w:sz w:val="28"/>
          <w:szCs w:val="28"/>
        </w:rPr>
      </w:pPr>
      <w:r w:rsidRPr="001936A2">
        <w:rPr>
          <w:rFonts w:ascii="Times New Roman" w:hAnsi="Times New Roman"/>
          <w:color w:val="000000"/>
          <w:sz w:val="28"/>
          <w:szCs w:val="28"/>
        </w:rPr>
        <w:t xml:space="preserve">воспитатель </w:t>
      </w:r>
      <w:proofErr w:type="spellStart"/>
      <w:r>
        <w:rPr>
          <w:rFonts w:ascii="Times New Roman" w:hAnsi="Times New Roman"/>
          <w:color w:val="000000"/>
          <w:sz w:val="28"/>
          <w:szCs w:val="28"/>
        </w:rPr>
        <w:t>Матреницкая</w:t>
      </w:r>
      <w:proofErr w:type="spellEnd"/>
      <w:r>
        <w:rPr>
          <w:rFonts w:ascii="Times New Roman" w:hAnsi="Times New Roman"/>
          <w:color w:val="000000"/>
          <w:sz w:val="28"/>
          <w:szCs w:val="28"/>
        </w:rPr>
        <w:t xml:space="preserve"> Т. М.</w:t>
      </w:r>
    </w:p>
    <w:p w:rsidR="00E64949" w:rsidRDefault="00E64949" w:rsidP="00E64949">
      <w:pPr>
        <w:shd w:val="clear" w:color="auto" w:fill="FFFFFF"/>
        <w:spacing w:before="120" w:line="240" w:lineRule="auto"/>
        <w:jc w:val="right"/>
        <w:outlineLvl w:val="1"/>
        <w:rPr>
          <w:rFonts w:ascii="Times New Roman" w:hAnsi="Times New Roman"/>
          <w:color w:val="000000"/>
          <w:sz w:val="28"/>
          <w:szCs w:val="28"/>
        </w:rPr>
      </w:pP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b/>
          <w:bCs/>
          <w:color w:val="FF0000"/>
          <w:sz w:val="24"/>
          <w:szCs w:val="24"/>
          <w:lang w:eastAsia="ru-RU"/>
        </w:rPr>
        <w:lastRenderedPageBreak/>
        <w:t>Консультация для родителей.</w:t>
      </w:r>
      <w:r w:rsidR="0021415A">
        <w:rPr>
          <w:rFonts w:ascii="Times New Roman" w:eastAsia="Times New Roman" w:hAnsi="Times New Roman" w:cs="Times New Roman"/>
          <w:b/>
          <w:bCs/>
          <w:color w:val="FF0000"/>
          <w:sz w:val="24"/>
          <w:szCs w:val="24"/>
          <w:lang w:eastAsia="ru-RU"/>
        </w:rPr>
        <w:t xml:space="preserve"> </w:t>
      </w:r>
      <w:r w:rsidRPr="00253F56">
        <w:rPr>
          <w:rFonts w:ascii="Times New Roman" w:eastAsia="Times New Roman" w:hAnsi="Times New Roman" w:cs="Times New Roman"/>
          <w:b/>
          <w:bCs/>
          <w:color w:val="FF0000"/>
          <w:sz w:val="24"/>
          <w:szCs w:val="24"/>
          <w:lang w:eastAsia="ru-RU"/>
        </w:rPr>
        <w:t>Безопасность на воде в летнее время.</w:t>
      </w:r>
    </w:p>
    <w:p w:rsidR="00C7016C" w:rsidRDefault="00253F56"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r w:rsidRPr="00253F56">
        <w:rPr>
          <w:rFonts w:ascii="Times New Roman" w:eastAsia="Times New Roman" w:hAnsi="Times New Roman" w:cs="Times New Roman"/>
          <w:color w:val="0000FF"/>
          <w:sz w:val="24"/>
          <w:szCs w:val="24"/>
          <w:lang w:eastAsia="ru-RU"/>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r w:rsidR="00C7016C">
        <w:rPr>
          <w:rFonts w:ascii="Times New Roman" w:eastAsia="Times New Roman" w:hAnsi="Times New Roman" w:cs="Times New Roman"/>
          <w:color w:val="0000FF"/>
          <w:sz w:val="24"/>
          <w:szCs w:val="24"/>
          <w:lang w:eastAsia="ru-RU"/>
        </w:rPr>
        <w:t>.</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b/>
          <w:bCs/>
          <w:color w:val="FF0000"/>
          <w:sz w:val="24"/>
          <w:szCs w:val="24"/>
          <w:lang w:eastAsia="ru-RU"/>
        </w:rPr>
        <w:t>Правила безопасности на воде купания - купание в море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Плавайте в специально отведенных местах с чистым проверенным дном, и где есть спасатель и медицинский пункт.</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разрешайте дошкольникам заплывать далеко от берега и нырять на мелких местах или там, где незнакомое дно.</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color w:val="FF0000"/>
          <w:sz w:val="24"/>
          <w:szCs w:val="24"/>
          <w:lang w:eastAsia="ru-RU"/>
        </w:rPr>
        <w:t> </w:t>
      </w:r>
      <w:r w:rsidRPr="00253F56">
        <w:rPr>
          <w:rFonts w:ascii="Times New Roman" w:eastAsia="Times New Roman" w:hAnsi="Times New Roman" w:cs="Times New Roman"/>
          <w:b/>
          <w:bCs/>
          <w:color w:val="FF0000"/>
          <w:sz w:val="24"/>
          <w:szCs w:val="24"/>
          <w:lang w:eastAsia="ru-RU"/>
        </w:rPr>
        <w:t>        Правила безопасности на воде купания</w:t>
      </w:r>
      <w:r w:rsidRPr="00253F56">
        <w:rPr>
          <w:rFonts w:ascii="Times New Roman" w:eastAsia="Times New Roman" w:hAnsi="Times New Roman" w:cs="Times New Roman"/>
          <w:color w:val="FF0000"/>
          <w:sz w:val="24"/>
          <w:szCs w:val="24"/>
          <w:lang w:eastAsia="ru-RU"/>
        </w:rPr>
        <w:t>- </w:t>
      </w:r>
      <w:r w:rsidRPr="00253F56">
        <w:rPr>
          <w:rFonts w:ascii="Times New Roman" w:eastAsia="Times New Roman" w:hAnsi="Times New Roman" w:cs="Times New Roman"/>
          <w:b/>
          <w:bCs/>
          <w:color w:val="FF0000"/>
          <w:sz w:val="24"/>
          <w:szCs w:val="24"/>
          <w:lang w:eastAsia="ru-RU"/>
        </w:rPr>
        <w:t>купание в надувных бассейнах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Никогда не позволяйте детям нырять в надувные бассейны.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253F56" w:rsidRDefault="00253F56" w:rsidP="00213151">
      <w:pPr>
        <w:shd w:val="clear" w:color="auto" w:fill="FFFFFF"/>
        <w:spacing w:after="0" w:line="240" w:lineRule="auto"/>
        <w:ind w:left="-426" w:firstLine="426"/>
        <w:jc w:val="both"/>
        <w:rPr>
          <w:rFonts w:ascii="Times New Roman" w:eastAsia="Times New Roman" w:hAnsi="Times New Roman" w:cs="Times New Roman"/>
          <w:b/>
          <w:bCs/>
          <w:color w:val="FF0000"/>
          <w:sz w:val="24"/>
          <w:szCs w:val="24"/>
          <w:lang w:eastAsia="ru-RU"/>
        </w:rPr>
      </w:pPr>
      <w:r w:rsidRPr="00253F56">
        <w:rPr>
          <w:rFonts w:ascii="Times New Roman" w:eastAsia="Times New Roman" w:hAnsi="Times New Roman" w:cs="Times New Roman"/>
          <w:b/>
          <w:bCs/>
          <w:color w:val="FF0000"/>
          <w:sz w:val="24"/>
          <w:szCs w:val="24"/>
          <w:lang w:eastAsia="ru-RU"/>
        </w:rPr>
        <w:t>Общие правила безопасности родителям при купании дошкольников</w:t>
      </w:r>
    </w:p>
    <w:p w:rsidR="00F15619" w:rsidRPr="00253F56" w:rsidRDefault="00F15619"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Никогда не купайтесь в непогоду.</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Всегда разъясняйте детям правила поведения на воде и не подавайте им дурной пример.</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Никогда не ведите детей купаться в нетрезвом состоянии.</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Наблюдайте за купающимися детьми.</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Контролируйте эмоциональное состояние дошкольника, чтобы заигравшись, он не нахлебался воды.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Если ваш дошкольник уже хорошо плавает и ныряет, то не позволяйте ему</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нырять в местах, где глубина меньше, чем 2,5 метра.</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lastRenderedPageBreak/>
        <w:t>· Следите, чтобы маршруты плавания маленьких детей не пересекались со старшими, это может привести к травме.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купайтесь с детьми в местах, где это запрещено.</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заплывайте за буйки, не прыгайте в воду со скал или в местах с неизвестным дном.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Старайтесь держать ребенка в поле своего зрения, когда он находится в воде.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Для детей, которые плохо плавают, применяйте специальные средства безопасности, надувные нарукавники или жилеты.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Научите азам техники спасения утопающих, если вы не можете сделать это сами, то сходите к инструктору по плаванию.</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b/>
          <w:bCs/>
          <w:color w:val="FF0000"/>
          <w:sz w:val="24"/>
          <w:szCs w:val="24"/>
          <w:lang w:eastAsia="ru-RU"/>
        </w:rPr>
        <w:t>Используйте простые понятные правила безопасности, а также стихи, картинки и рассказы, разъясняющие их.</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В воде плескаться будем мы,</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У берега, где мама нас поставила,</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Совсем мы не боимся глубины,</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Мы просто водные все знаем правила!</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Мы правила купания все соблюдаем на воде,</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Поэтому мы знаем, что никогда не быть беде.</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Мы малыши послушные, родителей мы любим,</w:t>
      </w:r>
    </w:p>
    <w:p w:rsidR="00253F56" w:rsidRPr="00253F56" w:rsidRDefault="00253F56" w:rsidP="00C7016C">
      <w:pPr>
        <w:shd w:val="clear" w:color="auto" w:fill="FFFFFF"/>
        <w:spacing w:after="0" w:line="240" w:lineRule="auto"/>
        <w:ind w:left="-426" w:firstLine="426"/>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i/>
          <w:iCs/>
          <w:color w:val="0000FF"/>
          <w:sz w:val="24"/>
          <w:szCs w:val="24"/>
          <w:lang w:eastAsia="ru-RU"/>
        </w:rPr>
        <w:t>И оттого знаем правила, и никогда их не забудем.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color w:val="FF0000"/>
          <w:sz w:val="24"/>
          <w:szCs w:val="24"/>
          <w:lang w:eastAsia="ru-RU"/>
        </w:rPr>
        <w:t> </w:t>
      </w:r>
      <w:r w:rsidR="00C7016C">
        <w:rPr>
          <w:rFonts w:ascii="Times New Roman" w:eastAsia="Times New Roman" w:hAnsi="Times New Roman" w:cs="Times New Roman"/>
          <w:b/>
          <w:bCs/>
          <w:color w:val="FF0000"/>
          <w:sz w:val="24"/>
          <w:szCs w:val="24"/>
          <w:lang w:eastAsia="ru-RU"/>
        </w:rPr>
        <w:t>Д</w:t>
      </w:r>
      <w:r w:rsidRPr="00253F56">
        <w:rPr>
          <w:rFonts w:ascii="Times New Roman" w:eastAsia="Times New Roman" w:hAnsi="Times New Roman" w:cs="Times New Roman"/>
          <w:b/>
          <w:bCs/>
          <w:color w:val="FF0000"/>
          <w:sz w:val="24"/>
          <w:szCs w:val="24"/>
          <w:lang w:eastAsia="ru-RU"/>
        </w:rPr>
        <w:t>ошкольникам необходимо четко усвоить следующие правила безопасности на воде: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заходить или заплывать глубоко в воду.</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плавать в воде без присмотра взрослых.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proofErr w:type="gramStart"/>
      <w:r w:rsidRPr="00253F56">
        <w:rPr>
          <w:rFonts w:ascii="Times New Roman" w:eastAsia="Times New Roman" w:hAnsi="Times New Roman" w:cs="Times New Roman"/>
          <w:color w:val="0000FF"/>
          <w:sz w:val="24"/>
          <w:szCs w:val="24"/>
          <w:lang w:eastAsia="ru-RU"/>
        </w:rPr>
        <w:t>·  Нельзя</w:t>
      </w:r>
      <w:proofErr w:type="gramEnd"/>
      <w:r w:rsidRPr="00253F56">
        <w:rPr>
          <w:rFonts w:ascii="Times New Roman" w:eastAsia="Times New Roman" w:hAnsi="Times New Roman" w:cs="Times New Roman"/>
          <w:color w:val="0000FF"/>
          <w:sz w:val="24"/>
          <w:szCs w:val="24"/>
          <w:lang w:eastAsia="ru-RU"/>
        </w:rPr>
        <w:t xml:space="preserve"> нырять в воду, там где мелко, там где твердое или острое дно.</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ныряй в маленький надувной бассейн.</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нырять в воду с лодок.</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Нырять в воду можно только там, где хорошее дно, достаточная глубина, и где тебе разрешают взрослые, которые должны быть рядом.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ходить по краю причалов, пирсов, волнорезов и других мест, откуда можно упасть в воду.</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надо долго находиться в воде, можно сильно замерзнуть.</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Когда играешь с детьми, запрещено их толкать в воду или удерживать под водой, они могут захлебнуться.</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купаться во время плохой погоды.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Правило для тех, кто не умеет плавать или плохо плавает - когда купаешься, используй надувной круг, жилет, нарукавники.</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заплывай далеко от берега даже на надувном круге или в жилете - это опасно. Они могут лопнуть ты и начнешь тонуть.</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Если ты видишь, что кто-то тонет или кому-то плохо, сообщи об этом взрослым.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Если ты наглотался воды, замерз, у тебя судорога или просто плохо - выйди из воды!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Будь осторожен на берегу реки, озера или моря, там могут быть ямы даже недалеко от берега.</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играть в воде в игры связанные с захватами соперника и удержанием его под водой, твой товарищ может захлебнуться и потерять сознание.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b/>
          <w:bCs/>
          <w:color w:val="FF0000"/>
          <w:sz w:val="24"/>
          <w:szCs w:val="24"/>
          <w:lang w:eastAsia="ru-RU"/>
        </w:rPr>
        <w:lastRenderedPageBreak/>
        <w:t>Не игнорируйте правила поведения на воде и не разрешайте делать это детям.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Вода - опасная для людей стихия.</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Даже спокойная водная гладь, несмотря на кажущуюся безопасность, таит в себе угрозы.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FF0000"/>
          <w:sz w:val="24"/>
          <w:szCs w:val="24"/>
          <w:lang w:eastAsia="ru-RU"/>
        </w:rPr>
      </w:pPr>
      <w:r w:rsidRPr="00253F56">
        <w:rPr>
          <w:rFonts w:ascii="Times New Roman" w:eastAsia="Times New Roman" w:hAnsi="Times New Roman" w:cs="Times New Roman"/>
          <w:b/>
          <w:bCs/>
          <w:color w:val="FF0000"/>
          <w:sz w:val="24"/>
          <w:szCs w:val="24"/>
          <w:lang w:eastAsia="ru-RU"/>
        </w:rPr>
        <w:t>Что нужно знать родителям про безопасность детей на воде</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Купаться надо часа через полтора после еды;</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При температуре воды от +17 до +19 °С и температуре воздуха около 25 °С, в воде не следует находиться более 10-15 минут;</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Всегда хорошо проверяйте дно и следите за купающимися детьми. Дети должны купаться у самого берега.</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Никогда не купайтесь в заболоченных местах.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Запрещено заплывать за буйки, а если их нет, то слишком далеко от берега;</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близко подплывать к судам;</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прыгать в воду в местах, где мелко или незнакомое дно;</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прыгать в воду с лодок, причалов, мостов и других, не предназначенных для этого мест;</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Нельзя купаться в шторм и при сильных волнах;</w:t>
      </w:r>
    </w:p>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r w:rsidRPr="00253F56">
        <w:rPr>
          <w:rFonts w:ascii="Times New Roman" w:eastAsia="Times New Roman" w:hAnsi="Times New Roman" w:cs="Times New Roman"/>
          <w:color w:val="0000FF"/>
          <w:sz w:val="24"/>
          <w:szCs w:val="24"/>
          <w:lang w:eastAsia="ru-RU"/>
        </w:rPr>
        <w:t>·        Надувные матрасы и круги предназначены для плавания только вблизи берега</w:t>
      </w:r>
    </w:p>
    <w:p w:rsidR="00C7016C" w:rsidRDefault="00C7016C"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p>
    <w:p w:rsidR="00C7016C" w:rsidRDefault="00C7016C"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p>
    <w:p w:rsidR="00C7016C" w:rsidRDefault="00C7016C"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p>
    <w:p w:rsidR="00C7016C" w:rsidRDefault="00C7016C" w:rsidP="00213151">
      <w:pPr>
        <w:shd w:val="clear" w:color="auto" w:fill="FFFFFF"/>
        <w:spacing w:after="0" w:line="240" w:lineRule="auto"/>
        <w:ind w:left="-426" w:firstLine="426"/>
        <w:jc w:val="both"/>
        <w:rPr>
          <w:rFonts w:ascii="Times New Roman" w:eastAsia="Times New Roman" w:hAnsi="Times New Roman" w:cs="Times New Roman"/>
          <w:color w:val="0000FF"/>
          <w:sz w:val="24"/>
          <w:szCs w:val="24"/>
          <w:lang w:eastAsia="ru-RU"/>
        </w:rPr>
      </w:pPr>
    </w:p>
    <w:p w:rsidR="00C7016C" w:rsidRPr="00C7016C" w:rsidRDefault="00C7016C" w:rsidP="00C7016C">
      <w:pPr>
        <w:shd w:val="clear" w:color="auto" w:fill="FFFFFF"/>
        <w:spacing w:after="0" w:line="240" w:lineRule="auto"/>
        <w:ind w:left="-426" w:firstLine="426"/>
        <w:jc w:val="center"/>
        <w:rPr>
          <w:rFonts w:ascii="Times New Roman" w:eastAsia="Times New Roman" w:hAnsi="Times New Roman" w:cs="Times New Roman"/>
          <w:b/>
          <w:color w:val="FF0000"/>
          <w:sz w:val="36"/>
          <w:szCs w:val="24"/>
          <w:lang w:eastAsia="ru-RU"/>
        </w:rPr>
      </w:pPr>
      <w:bookmarkStart w:id="0" w:name="_GoBack"/>
      <w:r w:rsidRPr="00C7016C">
        <w:rPr>
          <w:rFonts w:ascii="Times New Roman" w:eastAsia="Times New Roman" w:hAnsi="Times New Roman" w:cs="Times New Roman"/>
          <w:b/>
          <w:color w:val="FF0000"/>
          <w:sz w:val="36"/>
          <w:szCs w:val="24"/>
          <w:lang w:eastAsia="ru-RU"/>
        </w:rPr>
        <w:t>Хорошего отдыха!!!</w:t>
      </w:r>
    </w:p>
    <w:bookmarkEnd w:id="0"/>
    <w:p w:rsidR="00253F56" w:rsidRPr="00253F56" w:rsidRDefault="00253F56" w:rsidP="00213151">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253F56">
        <w:rPr>
          <w:rFonts w:ascii="Times New Roman" w:eastAsia="Times New Roman" w:hAnsi="Times New Roman" w:cs="Times New Roman"/>
          <w:color w:val="0000FF"/>
          <w:sz w:val="24"/>
          <w:szCs w:val="24"/>
          <w:lang w:eastAsia="ru-RU"/>
        </w:rPr>
        <w:t> </w:t>
      </w:r>
    </w:p>
    <w:sectPr w:rsidR="00253F56" w:rsidRPr="00253F56" w:rsidSect="002131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C3"/>
    <w:rsid w:val="000107EE"/>
    <w:rsid w:val="00213151"/>
    <w:rsid w:val="0021415A"/>
    <w:rsid w:val="00253F56"/>
    <w:rsid w:val="003C56E6"/>
    <w:rsid w:val="003F0559"/>
    <w:rsid w:val="0056252E"/>
    <w:rsid w:val="007A7C93"/>
    <w:rsid w:val="008324EA"/>
    <w:rsid w:val="008D2751"/>
    <w:rsid w:val="00C33F40"/>
    <w:rsid w:val="00C7016C"/>
    <w:rsid w:val="00E64949"/>
    <w:rsid w:val="00EE4957"/>
    <w:rsid w:val="00F15619"/>
    <w:rsid w:val="00F1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3A3B"/>
  <w15:docId w15:val="{170EBE6B-780A-4942-8B88-1D3ECD1A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2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6E6"/>
    <w:rPr>
      <w:rFonts w:ascii="Tahoma" w:hAnsi="Tahoma" w:cs="Tahoma"/>
      <w:sz w:val="16"/>
      <w:szCs w:val="16"/>
    </w:rPr>
  </w:style>
  <w:style w:type="character" w:customStyle="1" w:styleId="10">
    <w:name w:val="Заголовок 1 Знак"/>
    <w:basedOn w:val="a0"/>
    <w:link w:val="1"/>
    <w:uiPriority w:val="9"/>
    <w:rsid w:val="008D2751"/>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562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631">
      <w:bodyDiv w:val="1"/>
      <w:marLeft w:val="0"/>
      <w:marRight w:val="0"/>
      <w:marTop w:val="0"/>
      <w:marBottom w:val="0"/>
      <w:divBdr>
        <w:top w:val="none" w:sz="0" w:space="0" w:color="auto"/>
        <w:left w:val="none" w:sz="0" w:space="0" w:color="auto"/>
        <w:bottom w:val="none" w:sz="0" w:space="0" w:color="auto"/>
        <w:right w:val="none" w:sz="0" w:space="0" w:color="auto"/>
      </w:divBdr>
    </w:div>
    <w:div w:id="283737505">
      <w:bodyDiv w:val="1"/>
      <w:marLeft w:val="0"/>
      <w:marRight w:val="0"/>
      <w:marTop w:val="0"/>
      <w:marBottom w:val="0"/>
      <w:divBdr>
        <w:top w:val="none" w:sz="0" w:space="0" w:color="auto"/>
        <w:left w:val="none" w:sz="0" w:space="0" w:color="auto"/>
        <w:bottom w:val="none" w:sz="0" w:space="0" w:color="auto"/>
        <w:right w:val="none" w:sz="0" w:space="0" w:color="auto"/>
      </w:divBdr>
    </w:div>
    <w:div w:id="292374835">
      <w:bodyDiv w:val="1"/>
      <w:marLeft w:val="0"/>
      <w:marRight w:val="0"/>
      <w:marTop w:val="0"/>
      <w:marBottom w:val="0"/>
      <w:divBdr>
        <w:top w:val="none" w:sz="0" w:space="0" w:color="auto"/>
        <w:left w:val="none" w:sz="0" w:space="0" w:color="auto"/>
        <w:bottom w:val="none" w:sz="0" w:space="0" w:color="auto"/>
        <w:right w:val="none" w:sz="0" w:space="0" w:color="auto"/>
      </w:divBdr>
    </w:div>
    <w:div w:id="725683370">
      <w:bodyDiv w:val="1"/>
      <w:marLeft w:val="0"/>
      <w:marRight w:val="0"/>
      <w:marTop w:val="0"/>
      <w:marBottom w:val="0"/>
      <w:divBdr>
        <w:top w:val="none" w:sz="0" w:space="0" w:color="auto"/>
        <w:left w:val="none" w:sz="0" w:space="0" w:color="auto"/>
        <w:bottom w:val="none" w:sz="0" w:space="0" w:color="auto"/>
        <w:right w:val="none" w:sz="0" w:space="0" w:color="auto"/>
      </w:divBdr>
    </w:div>
    <w:div w:id="736250610">
      <w:bodyDiv w:val="1"/>
      <w:marLeft w:val="0"/>
      <w:marRight w:val="0"/>
      <w:marTop w:val="0"/>
      <w:marBottom w:val="0"/>
      <w:divBdr>
        <w:top w:val="none" w:sz="0" w:space="0" w:color="auto"/>
        <w:left w:val="none" w:sz="0" w:space="0" w:color="auto"/>
        <w:bottom w:val="none" w:sz="0" w:space="0" w:color="auto"/>
        <w:right w:val="none" w:sz="0" w:space="0" w:color="auto"/>
      </w:divBdr>
    </w:div>
    <w:div w:id="1084646653">
      <w:bodyDiv w:val="1"/>
      <w:marLeft w:val="0"/>
      <w:marRight w:val="0"/>
      <w:marTop w:val="0"/>
      <w:marBottom w:val="0"/>
      <w:divBdr>
        <w:top w:val="none" w:sz="0" w:space="0" w:color="auto"/>
        <w:left w:val="none" w:sz="0" w:space="0" w:color="auto"/>
        <w:bottom w:val="none" w:sz="0" w:space="0" w:color="auto"/>
        <w:right w:val="none" w:sz="0" w:space="0" w:color="auto"/>
      </w:divBdr>
    </w:div>
    <w:div w:id="1123353789">
      <w:bodyDiv w:val="1"/>
      <w:marLeft w:val="0"/>
      <w:marRight w:val="0"/>
      <w:marTop w:val="0"/>
      <w:marBottom w:val="0"/>
      <w:divBdr>
        <w:top w:val="none" w:sz="0" w:space="0" w:color="auto"/>
        <w:left w:val="none" w:sz="0" w:space="0" w:color="auto"/>
        <w:bottom w:val="none" w:sz="0" w:space="0" w:color="auto"/>
        <w:right w:val="none" w:sz="0" w:space="0" w:color="auto"/>
      </w:divBdr>
    </w:div>
    <w:div w:id="1610357800">
      <w:bodyDiv w:val="1"/>
      <w:marLeft w:val="0"/>
      <w:marRight w:val="0"/>
      <w:marTop w:val="0"/>
      <w:marBottom w:val="0"/>
      <w:divBdr>
        <w:top w:val="none" w:sz="0" w:space="0" w:color="auto"/>
        <w:left w:val="none" w:sz="0" w:space="0" w:color="auto"/>
        <w:bottom w:val="none" w:sz="0" w:space="0" w:color="auto"/>
        <w:right w:val="none" w:sz="0" w:space="0" w:color="auto"/>
      </w:divBdr>
    </w:div>
    <w:div w:id="1647926885">
      <w:bodyDiv w:val="1"/>
      <w:marLeft w:val="0"/>
      <w:marRight w:val="0"/>
      <w:marTop w:val="0"/>
      <w:marBottom w:val="0"/>
      <w:divBdr>
        <w:top w:val="none" w:sz="0" w:space="0" w:color="auto"/>
        <w:left w:val="none" w:sz="0" w:space="0" w:color="auto"/>
        <w:bottom w:val="none" w:sz="0" w:space="0" w:color="auto"/>
        <w:right w:val="none" w:sz="0" w:space="0" w:color="auto"/>
      </w:divBdr>
    </w:div>
    <w:div w:id="18515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CF11-923D-4DFB-A8BB-A8E502A3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Татьяна Ра</cp:lastModifiedBy>
  <cp:revision>2</cp:revision>
  <cp:lastPrinted>2018-06-01T03:41:00Z</cp:lastPrinted>
  <dcterms:created xsi:type="dcterms:W3CDTF">2021-06-22T18:24:00Z</dcterms:created>
  <dcterms:modified xsi:type="dcterms:W3CDTF">2021-06-22T18:24:00Z</dcterms:modified>
</cp:coreProperties>
</file>